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34E8" w14:textId="52D9EE95" w:rsidR="00792F1C" w:rsidRPr="00792F1C" w:rsidRDefault="00792F1C" w:rsidP="00792F1C">
      <w:pPr>
        <w:spacing w:after="200" w:line="276" w:lineRule="auto"/>
        <w:jc w:val="center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kern w:val="2"/>
          <w:lang w:eastAsia="hi-IN" w:bidi="hi-IN"/>
        </w:rPr>
        <w:t>«</w:t>
      </w:r>
      <w:sdt>
        <w:sdtPr>
          <w:rPr>
            <w:rFonts w:eastAsia="SimSun" w:cs="Mangal"/>
            <w:kern w:val="2"/>
            <w:lang w:eastAsia="hi-IN" w:bidi="hi-IN"/>
          </w:rPr>
          <w:id w:val="737129532"/>
          <w:placeholder>
            <w:docPart w:val="4DCCDFFA701D46C08A90C3AC491B71E4"/>
          </w:placeholder>
          <w:text/>
        </w:sdtPr>
        <w:sdtContent>
          <w:r>
            <w:rPr>
              <w:rFonts w:eastAsia="SimSun" w:cs="Mangal"/>
              <w:kern w:val="2"/>
              <w:lang w:eastAsia="hi-IN" w:bidi="hi-IN"/>
            </w:rPr>
            <w:t>29</w:t>
          </w:r>
        </w:sdtContent>
      </w:sdt>
      <w:r w:rsidRPr="00792F1C">
        <w:rPr>
          <w:rFonts w:eastAsia="SimSun" w:cs="Mangal"/>
          <w:kern w:val="2"/>
          <w:lang w:eastAsia="hi-IN" w:bidi="hi-IN"/>
        </w:rPr>
        <w:t xml:space="preserve">» </w:t>
      </w:r>
      <w:sdt>
        <w:sdtPr>
          <w:rPr>
            <w:rFonts w:eastAsia="SimSun"/>
            <w:kern w:val="2"/>
            <w:lang w:eastAsia="hi-IN" w:bidi="hi-IN"/>
          </w:rPr>
          <w:id w:val="2140833192"/>
          <w:placeholder>
            <w:docPart w:val="4DCCDFFA701D46C08A90C3AC491B71E4"/>
          </w:placeholder>
          <w:text/>
        </w:sdtPr>
        <w:sdtContent>
          <w:r w:rsidRPr="00792F1C">
            <w:rPr>
              <w:rFonts w:eastAsia="SimSun"/>
              <w:kern w:val="2"/>
              <w:lang w:eastAsia="hi-IN" w:bidi="hi-IN"/>
            </w:rPr>
            <w:t>декабря</w:t>
          </w:r>
        </w:sdtContent>
      </w:sdt>
      <w:r w:rsidRPr="00792F1C">
        <w:rPr>
          <w:rFonts w:eastAsia="SimSun" w:cs="Mangal"/>
          <w:kern w:val="2"/>
          <w:lang w:eastAsia="hi-IN" w:bidi="hi-IN"/>
        </w:rPr>
        <w:t xml:space="preserve"> 202</w:t>
      </w:r>
      <w:r>
        <w:rPr>
          <w:rFonts w:eastAsia="SimSun" w:cs="Mangal"/>
          <w:kern w:val="2"/>
          <w:lang w:eastAsia="hi-IN" w:bidi="hi-IN"/>
        </w:rPr>
        <w:t>2</w:t>
      </w:r>
      <w:r w:rsidRPr="00792F1C">
        <w:rPr>
          <w:rFonts w:eastAsia="SimSun" w:cs="Mangal"/>
          <w:kern w:val="2"/>
          <w:lang w:eastAsia="hi-IN" w:bidi="hi-IN"/>
        </w:rPr>
        <w:t xml:space="preserve"> г. </w:t>
      </w:r>
      <w:r w:rsidRPr="00792F1C">
        <w:rPr>
          <w:rFonts w:eastAsia="SimSun" w:cs="Mangal"/>
          <w:kern w:val="2"/>
          <w:lang w:eastAsia="hi-IN" w:bidi="hi-IN"/>
        </w:rPr>
        <w:tab/>
      </w:r>
      <w:r w:rsidRPr="00792F1C">
        <w:rPr>
          <w:rFonts w:eastAsia="SimSun" w:cs="Mangal"/>
          <w:kern w:val="2"/>
          <w:lang w:eastAsia="hi-IN" w:bidi="hi-IN"/>
        </w:rPr>
        <w:tab/>
      </w:r>
      <w:r w:rsidRPr="00792F1C">
        <w:rPr>
          <w:rFonts w:eastAsia="SimSun" w:cs="Mangal"/>
          <w:kern w:val="2"/>
          <w:lang w:eastAsia="hi-IN" w:bidi="hi-IN"/>
        </w:rPr>
        <w:tab/>
      </w:r>
      <w:r w:rsidRPr="00792F1C">
        <w:rPr>
          <w:rFonts w:eastAsia="SimSun" w:cs="Mangal"/>
          <w:kern w:val="2"/>
          <w:lang w:eastAsia="hi-IN" w:bidi="hi-IN"/>
        </w:rPr>
        <w:tab/>
      </w:r>
      <w:r w:rsidRPr="00792F1C">
        <w:rPr>
          <w:rFonts w:eastAsia="SimSun" w:cs="Mangal"/>
          <w:kern w:val="2"/>
          <w:lang w:eastAsia="hi-IN" w:bidi="hi-IN"/>
        </w:rPr>
        <w:tab/>
      </w:r>
      <w:r w:rsidRPr="00792F1C">
        <w:rPr>
          <w:rFonts w:eastAsia="SimSun" w:cs="Mangal"/>
          <w:kern w:val="2"/>
          <w:lang w:eastAsia="hi-IN" w:bidi="hi-IN"/>
        </w:rPr>
        <w:tab/>
        <w:t>клуб «</w:t>
      </w:r>
      <w:sdt>
        <w:sdtPr>
          <w:rPr>
            <w:rFonts w:eastAsia="SimSun" w:cs="Mangal"/>
            <w:kern w:val="2"/>
            <w:lang w:eastAsia="hi-IN" w:bidi="hi-IN"/>
          </w:rPr>
          <w:id w:val="-180282234"/>
          <w:placeholder>
            <w:docPart w:val="4DCCDFFA701D46C08A90C3AC491B71E4"/>
          </w:placeholder>
          <w:text/>
        </w:sdtPr>
        <w:sdtContent>
          <w:r>
            <w:rPr>
              <w:rFonts w:eastAsia="SimSun" w:cs="Mangal"/>
              <w:kern w:val="2"/>
              <w:lang w:eastAsia="hi-IN" w:bidi="hi-IN"/>
            </w:rPr>
            <w:t>Кристалл</w:t>
          </w:r>
        </w:sdtContent>
      </w:sdt>
      <w:r w:rsidRPr="00792F1C">
        <w:rPr>
          <w:rFonts w:eastAsia="SimSun" w:cs="Mangal"/>
          <w:kern w:val="2"/>
          <w:lang w:eastAsia="hi-IN" w:bidi="hi-IN"/>
        </w:rPr>
        <w:t xml:space="preserve">», гр. </w:t>
      </w:r>
      <w:sdt>
        <w:sdtPr>
          <w:rPr>
            <w:rFonts w:eastAsia="SimSun" w:cs="Mangal"/>
            <w:kern w:val="2"/>
            <w:lang w:eastAsia="hi-IN" w:bidi="hi-IN"/>
          </w:rPr>
          <w:id w:val="780530902"/>
          <w:placeholder>
            <w:docPart w:val="F3876BAB9BB645259499705DC27EFE24"/>
          </w:placeholder>
          <w:text/>
        </w:sdtPr>
        <w:sdtContent>
          <w:r>
            <w:rPr>
              <w:rFonts w:eastAsia="SimSun" w:cs="Mangal"/>
              <w:kern w:val="2"/>
              <w:lang w:eastAsia="hi-IN" w:bidi="hi-IN"/>
            </w:rPr>
            <w:t>4</w:t>
          </w:r>
        </w:sdtContent>
      </w:sdt>
    </w:p>
    <w:p w14:paraId="1AE79203" w14:textId="77777777" w:rsidR="00792F1C" w:rsidRPr="00792F1C" w:rsidRDefault="00792F1C" w:rsidP="00792F1C">
      <w:pPr>
        <w:suppressAutoHyphens/>
        <w:spacing w:after="0" w:line="100" w:lineRule="atLeast"/>
        <w:ind w:firstLine="259"/>
        <w:jc w:val="center"/>
        <w:outlineLvl w:val="0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>План-конспект   </w:t>
      </w:r>
    </w:p>
    <w:p w14:paraId="40D92C85" w14:textId="77777777" w:rsidR="00792F1C" w:rsidRPr="00792F1C" w:rsidRDefault="00792F1C" w:rsidP="00792F1C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 xml:space="preserve">урока творческого объединения художественной направленности </w:t>
      </w:r>
    </w:p>
    <w:p w14:paraId="668DC354" w14:textId="77777777" w:rsidR="00792F1C" w:rsidRPr="00792F1C" w:rsidRDefault="00792F1C" w:rsidP="00792F1C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>«Кружок гитары «Шесть струн»</w:t>
      </w:r>
    </w:p>
    <w:p w14:paraId="678B65A0" w14:textId="77777777" w:rsidR="00792F1C" w:rsidRPr="00792F1C" w:rsidRDefault="00792F1C" w:rsidP="00792F1C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 xml:space="preserve">ПДО МБОУ ДО «ЦДО» г. Первоуральска Свердловской области </w:t>
      </w:r>
    </w:p>
    <w:p w14:paraId="69C68B7B" w14:textId="77777777" w:rsidR="00792F1C" w:rsidRPr="00792F1C" w:rsidRDefault="00792F1C" w:rsidP="00792F1C">
      <w:pPr>
        <w:suppressAutoHyphens/>
        <w:spacing w:after="0" w:line="100" w:lineRule="atLeast"/>
        <w:ind w:firstLine="259"/>
        <w:jc w:val="center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>Преподаватель Кудряшов Андрей Александрович</w:t>
      </w:r>
    </w:p>
    <w:p w14:paraId="00E1DE28" w14:textId="6D63CF28" w:rsidR="00792F1C" w:rsidRPr="00792F1C" w:rsidRDefault="00792F1C" w:rsidP="00792F1C">
      <w:pPr>
        <w:widowControl w:val="0"/>
        <w:suppressAutoHyphens/>
        <w:spacing w:after="0" w:line="100" w:lineRule="atLeast"/>
        <w:ind w:firstLine="259"/>
        <w:jc w:val="center"/>
        <w:rPr>
          <w:rFonts w:eastAsia="SimSun" w:cs="Mangal"/>
          <w:b/>
          <w:bCs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>год обучения</w:t>
      </w:r>
      <w:r w:rsidRPr="00792F1C">
        <w:rPr>
          <w:rFonts w:eastAsia="SimSun" w:cs="Mangal"/>
          <w:kern w:val="2"/>
          <w:lang w:eastAsia="hi-IN" w:bidi="hi-IN"/>
        </w:rPr>
        <w:t>: 202</w:t>
      </w:r>
      <w:r>
        <w:rPr>
          <w:rFonts w:eastAsia="SimSun" w:cs="Mangal"/>
          <w:kern w:val="2"/>
          <w:lang w:eastAsia="hi-IN" w:bidi="hi-IN"/>
        </w:rPr>
        <w:t>2</w:t>
      </w:r>
      <w:r w:rsidRPr="00792F1C">
        <w:rPr>
          <w:rFonts w:eastAsia="SimSun" w:cs="Mangal"/>
          <w:kern w:val="2"/>
          <w:lang w:eastAsia="hi-IN" w:bidi="hi-IN"/>
        </w:rPr>
        <w:t>–</w:t>
      </w:r>
      <w:r w:rsidR="000E6F4C" w:rsidRPr="00792F1C">
        <w:rPr>
          <w:rFonts w:eastAsia="SimSun" w:cs="Mangal"/>
          <w:kern w:val="2"/>
          <w:lang w:eastAsia="hi-IN" w:bidi="hi-IN"/>
        </w:rPr>
        <w:t>23 гг.</w:t>
      </w:r>
    </w:p>
    <w:p w14:paraId="74144A4B" w14:textId="77777777" w:rsidR="00792F1C" w:rsidRPr="00792F1C" w:rsidRDefault="00792F1C" w:rsidP="00792F1C">
      <w:pPr>
        <w:widowControl w:val="0"/>
        <w:suppressAutoHyphens/>
        <w:spacing w:after="120" w:line="100" w:lineRule="atLeast"/>
        <w:ind w:firstLine="259"/>
        <w:outlineLvl w:val="0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>Тема №4 «Основные технические приемы игры». Практика</w:t>
      </w:r>
    </w:p>
    <w:p w14:paraId="49730E11" w14:textId="77777777" w:rsidR="00792F1C" w:rsidRPr="00792F1C" w:rsidRDefault="00792F1C" w:rsidP="00792F1C">
      <w:pPr>
        <w:widowControl w:val="0"/>
        <w:suppressAutoHyphens/>
        <w:spacing w:after="62" w:line="100" w:lineRule="atLeast"/>
        <w:ind w:firstLine="259"/>
        <w:rPr>
          <w:rFonts w:eastAsia="SimSun" w:cs="Mangal"/>
          <w:b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 xml:space="preserve">Цель </w:t>
      </w:r>
      <w:r w:rsidRPr="00792F1C">
        <w:rPr>
          <w:rFonts w:eastAsia="SimSun" w:cs="Mangal"/>
          <w:kern w:val="2"/>
          <w:lang w:eastAsia="hi-IN" w:bidi="hi-IN"/>
        </w:rPr>
        <w:t>– привить элементарные основы музыкальной грамоты, дать понятия «</w:t>
      </w:r>
      <w:proofErr w:type="spellStart"/>
      <w:r w:rsidRPr="00792F1C">
        <w:rPr>
          <w:rFonts w:eastAsia="SimSun" w:cs="Mangal"/>
          <w:kern w:val="2"/>
          <w:lang w:eastAsia="hi-IN" w:bidi="hi-IN"/>
        </w:rPr>
        <w:t>арпеджиато</w:t>
      </w:r>
      <w:proofErr w:type="spellEnd"/>
      <w:r w:rsidRPr="00792F1C">
        <w:rPr>
          <w:rFonts w:eastAsia="SimSun" w:cs="Mangal"/>
          <w:kern w:val="2"/>
          <w:lang w:eastAsia="hi-IN" w:bidi="hi-IN"/>
        </w:rPr>
        <w:t>», «</w:t>
      </w:r>
      <w:proofErr w:type="spellStart"/>
      <w:r w:rsidRPr="00792F1C">
        <w:rPr>
          <w:rFonts w:eastAsia="SimSun" w:cs="Mangal"/>
          <w:kern w:val="2"/>
          <w:lang w:eastAsia="hi-IN" w:bidi="hi-IN"/>
        </w:rPr>
        <w:t>тирандо</w:t>
      </w:r>
      <w:proofErr w:type="spellEnd"/>
      <w:r w:rsidRPr="00792F1C">
        <w:rPr>
          <w:rFonts w:eastAsia="SimSun" w:cs="Mangal"/>
          <w:kern w:val="2"/>
          <w:lang w:eastAsia="hi-IN" w:bidi="hi-IN"/>
        </w:rPr>
        <w:t>» и «</w:t>
      </w:r>
      <w:proofErr w:type="spellStart"/>
      <w:r w:rsidRPr="00792F1C">
        <w:rPr>
          <w:rFonts w:eastAsia="SimSun" w:cs="Mangal"/>
          <w:kern w:val="2"/>
          <w:lang w:eastAsia="hi-IN" w:bidi="hi-IN"/>
        </w:rPr>
        <w:t>апояндо</w:t>
      </w:r>
      <w:proofErr w:type="spellEnd"/>
      <w:r w:rsidRPr="00792F1C">
        <w:rPr>
          <w:rFonts w:eastAsia="SimSun" w:cs="Mangal"/>
          <w:kern w:val="2"/>
          <w:lang w:eastAsia="hi-IN" w:bidi="hi-IN"/>
        </w:rPr>
        <w:t>», «</w:t>
      </w:r>
      <w:proofErr w:type="spellStart"/>
      <w:r w:rsidRPr="00792F1C">
        <w:rPr>
          <w:rFonts w:eastAsia="SimSun" w:cs="Mangal"/>
          <w:kern w:val="2"/>
          <w:lang w:eastAsia="hi-IN" w:bidi="hi-IN"/>
        </w:rPr>
        <w:t>расгеадо</w:t>
      </w:r>
      <w:proofErr w:type="spellEnd"/>
      <w:r w:rsidRPr="00792F1C">
        <w:rPr>
          <w:rFonts w:eastAsia="SimSun" w:cs="Mangal"/>
          <w:kern w:val="2"/>
          <w:lang w:eastAsia="hi-IN" w:bidi="hi-IN"/>
        </w:rPr>
        <w:t>», привить чувство ритма, бита, «внутреннего метронома».</w:t>
      </w:r>
    </w:p>
    <w:p w14:paraId="5DEF7A11" w14:textId="77777777" w:rsidR="00792F1C" w:rsidRPr="00792F1C" w:rsidRDefault="00792F1C" w:rsidP="00792F1C">
      <w:pPr>
        <w:suppressAutoHyphens/>
        <w:spacing w:after="62" w:line="100" w:lineRule="atLeast"/>
        <w:ind w:firstLine="259"/>
        <w:outlineLvl w:val="0"/>
        <w:rPr>
          <w:rFonts w:eastAsia="SimSun" w:cs="Mangal"/>
          <w:b/>
          <w:i/>
          <w:iCs/>
          <w:kern w:val="2"/>
          <w:lang w:eastAsia="hi-IN" w:bidi="hi-IN"/>
        </w:rPr>
      </w:pPr>
      <w:r w:rsidRPr="00792F1C">
        <w:rPr>
          <w:rFonts w:eastAsia="SimSun" w:cs="Mangal"/>
          <w:b/>
          <w:kern w:val="2"/>
          <w:lang w:eastAsia="hi-IN" w:bidi="hi-IN"/>
        </w:rPr>
        <w:t>Задачи:</w:t>
      </w:r>
    </w:p>
    <w:p w14:paraId="472ABA7D" w14:textId="77777777" w:rsidR="00792F1C" w:rsidRPr="00792F1C" w:rsidRDefault="00792F1C" w:rsidP="00792F1C">
      <w:pPr>
        <w:widowControl w:val="0"/>
        <w:suppressAutoHyphens/>
        <w:spacing w:after="62" w:line="254" w:lineRule="auto"/>
        <w:ind w:firstLine="259"/>
        <w:jc w:val="both"/>
        <w:rPr>
          <w:rFonts w:eastAsia="SimSun" w:cs="Mangal"/>
          <w:color w:val="FF0000"/>
          <w:kern w:val="2"/>
          <w:lang w:eastAsia="hi-IN" w:bidi="hi-IN"/>
        </w:rPr>
      </w:pPr>
      <w:r w:rsidRPr="00792F1C">
        <w:rPr>
          <w:rFonts w:eastAsia="SimSun" w:cs="Mangal"/>
          <w:b/>
          <w:i/>
          <w:iCs/>
          <w:kern w:val="2"/>
          <w:lang w:eastAsia="hi-IN" w:bidi="hi-IN"/>
        </w:rPr>
        <w:t>обучающие</w:t>
      </w:r>
      <w:r w:rsidRPr="00792F1C">
        <w:rPr>
          <w:rFonts w:eastAsia="SimSun" w:cs="Mangal"/>
          <w:b/>
          <w:kern w:val="2"/>
          <w:lang w:eastAsia="hi-IN" w:bidi="hi-IN"/>
        </w:rPr>
        <w:t xml:space="preserve"> —</w:t>
      </w:r>
      <w:r w:rsidRPr="00792F1C">
        <w:rPr>
          <w:rFonts w:eastAsia="SimSun" w:cs="Mangal"/>
          <w:kern w:val="2"/>
          <w:lang w:eastAsia="hi-IN" w:bidi="hi-IN"/>
        </w:rPr>
        <w:t xml:space="preserve"> показать и обосновать способы работы правой рукой </w:t>
      </w:r>
    </w:p>
    <w:p w14:paraId="4D411EDB" w14:textId="77777777" w:rsidR="00792F1C" w:rsidRPr="00792F1C" w:rsidRDefault="00792F1C" w:rsidP="00792F1C">
      <w:pPr>
        <w:widowControl w:val="0"/>
        <w:suppressAutoHyphens/>
        <w:spacing w:after="62" w:line="254" w:lineRule="auto"/>
        <w:ind w:firstLine="259"/>
        <w:jc w:val="both"/>
        <w:rPr>
          <w:rFonts w:eastAsia="SimSun" w:cs="Mangal"/>
          <w:b/>
          <w:i/>
          <w:iCs/>
          <w:kern w:val="2"/>
          <w:lang w:eastAsia="hi-IN" w:bidi="hi-IN"/>
        </w:rPr>
      </w:pPr>
      <w:r w:rsidRPr="00792F1C">
        <w:rPr>
          <w:rFonts w:eastAsia="SimSun" w:cs="Mangal"/>
          <w:b/>
          <w:i/>
          <w:iCs/>
          <w:kern w:val="2"/>
          <w:lang w:eastAsia="hi-IN" w:bidi="hi-IN"/>
        </w:rPr>
        <w:t>развивающие</w:t>
      </w:r>
      <w:r w:rsidRPr="00792F1C">
        <w:rPr>
          <w:rFonts w:eastAsia="SimSun" w:cs="Mangal"/>
          <w:b/>
          <w:kern w:val="2"/>
          <w:lang w:eastAsia="hi-IN" w:bidi="hi-IN"/>
        </w:rPr>
        <w:t xml:space="preserve"> —</w:t>
      </w:r>
      <w:r w:rsidRPr="00792F1C">
        <w:rPr>
          <w:rFonts w:eastAsia="SimSun" w:cs="Mangal"/>
          <w:kern w:val="2"/>
          <w:lang w:eastAsia="hi-IN" w:bidi="hi-IN"/>
        </w:rPr>
        <w:t xml:space="preserve"> развитие навыка «</w:t>
      </w:r>
      <w:proofErr w:type="spellStart"/>
      <w:r w:rsidRPr="00792F1C">
        <w:rPr>
          <w:rFonts w:eastAsia="SimSun" w:cs="Mangal"/>
          <w:kern w:val="2"/>
          <w:lang w:eastAsia="hi-IN" w:bidi="hi-IN"/>
        </w:rPr>
        <w:t>слы́шания</w:t>
      </w:r>
      <w:proofErr w:type="spellEnd"/>
      <w:r w:rsidRPr="00792F1C">
        <w:rPr>
          <w:rFonts w:eastAsia="SimSun" w:cs="Mangal"/>
          <w:kern w:val="2"/>
          <w:lang w:eastAsia="hi-IN" w:bidi="hi-IN"/>
        </w:rPr>
        <w:t>» ритмических составляющих произведения — «пульса» и «бита» совместно с басовой линией и без-.</w:t>
      </w:r>
    </w:p>
    <w:p w14:paraId="5649A268" w14:textId="77777777" w:rsidR="00792F1C" w:rsidRPr="00792F1C" w:rsidRDefault="00792F1C" w:rsidP="00792F1C">
      <w:pPr>
        <w:widowControl w:val="0"/>
        <w:suppressAutoHyphens/>
        <w:spacing w:after="62" w:line="254" w:lineRule="auto"/>
        <w:ind w:firstLine="259"/>
        <w:rPr>
          <w:rFonts w:eastAsia="SimSun" w:cs="Mangal"/>
          <w:color w:val="FF0000"/>
          <w:kern w:val="2"/>
          <w:lang w:eastAsia="hi-IN" w:bidi="hi-IN"/>
        </w:rPr>
      </w:pPr>
      <w:r w:rsidRPr="00792F1C">
        <w:rPr>
          <w:rFonts w:eastAsia="SimSun" w:cs="Mangal"/>
          <w:b/>
          <w:i/>
          <w:iCs/>
          <w:kern w:val="2"/>
          <w:lang w:eastAsia="hi-IN" w:bidi="hi-IN"/>
        </w:rPr>
        <w:t>воспитательные</w:t>
      </w:r>
      <w:r w:rsidRPr="00792F1C">
        <w:rPr>
          <w:rFonts w:eastAsia="SimSun" w:cs="Mangal"/>
          <w:b/>
          <w:kern w:val="2"/>
          <w:lang w:eastAsia="hi-IN" w:bidi="hi-IN"/>
        </w:rPr>
        <w:t xml:space="preserve"> — </w:t>
      </w:r>
      <w:r w:rsidRPr="00792F1C">
        <w:rPr>
          <w:rFonts w:eastAsia="SimSun" w:cs="Mangal"/>
          <w:kern w:val="2"/>
          <w:lang w:eastAsia="hi-IN" w:bidi="hi-IN"/>
        </w:rPr>
        <w:t>воспитание терпеливости и усидчивости, самостоятельности мышления в условиях групповой и самостоятельной работы, умения работать коллективно - дуэтом или ансамблем.</w:t>
      </w:r>
    </w:p>
    <w:p w14:paraId="61E84A5E" w14:textId="77777777" w:rsidR="00792F1C" w:rsidRPr="00792F1C" w:rsidRDefault="00792F1C" w:rsidP="00792F1C">
      <w:pPr>
        <w:widowControl w:val="0"/>
        <w:suppressAutoHyphens/>
        <w:spacing w:after="62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kern w:val="2"/>
          <w:lang w:eastAsia="hi-IN" w:bidi="hi-IN"/>
        </w:rPr>
        <w:t>Тип занятия — очный либо удаленный урок по теме «</w:t>
      </w:r>
      <w:bookmarkStart w:id="0" w:name="_GoBack1"/>
      <w:r w:rsidRPr="00792F1C">
        <w:rPr>
          <w:rFonts w:eastAsia="SimSun" w:cs="Mangal"/>
          <w:kern w:val="2"/>
          <w:lang w:eastAsia="hi-IN" w:bidi="hi-IN"/>
        </w:rPr>
        <w:t>Основные технические приемы игры»</w:t>
      </w:r>
      <w:bookmarkEnd w:id="0"/>
      <w:r w:rsidRPr="00792F1C">
        <w:rPr>
          <w:rFonts w:eastAsia="SimSun" w:cs="Mangal"/>
          <w:kern w:val="2"/>
          <w:lang w:eastAsia="hi-IN" w:bidi="hi-IN"/>
        </w:rPr>
        <w:t xml:space="preserve">. </w:t>
      </w:r>
    </w:p>
    <w:p w14:paraId="2779E924" w14:textId="77777777" w:rsidR="00792F1C" w:rsidRPr="00792F1C" w:rsidRDefault="00792F1C" w:rsidP="00792F1C">
      <w:pPr>
        <w:widowControl w:val="0"/>
        <w:suppressAutoHyphens/>
        <w:spacing w:after="62" w:line="254" w:lineRule="auto"/>
        <w:ind w:firstLine="259"/>
        <w:rPr>
          <w:rFonts w:eastAsia="SimSun" w:cs="Mangal"/>
          <w:bCs/>
          <w:kern w:val="2"/>
          <w:lang w:eastAsia="hi-IN" w:bidi="hi-IN"/>
        </w:rPr>
      </w:pPr>
      <w:r w:rsidRPr="00792F1C">
        <w:rPr>
          <w:rFonts w:eastAsia="SimSun" w:cs="Mangal"/>
          <w:b/>
          <w:bCs/>
          <w:kern w:val="2"/>
          <w:lang w:eastAsia="hi-IN" w:bidi="hi-IN"/>
        </w:rPr>
        <w:t>Оборудование занятия:</w:t>
      </w:r>
      <w:r w:rsidRPr="00792F1C">
        <w:rPr>
          <w:rFonts w:eastAsia="SimSun" w:cs="Mangal"/>
          <w:kern w:val="2"/>
          <w:lang w:eastAsia="hi-IN" w:bidi="hi-IN"/>
        </w:rPr>
        <w:t xml:space="preserve"> гитары, тюнеры для настройки (автономные или на моб. телефонах), учебные тетради, стулья, меловая доска. </w:t>
      </w:r>
      <w:r w:rsidRPr="00792F1C">
        <w:rPr>
          <w:rFonts w:eastAsia="SimSun" w:cs="Mangal"/>
          <w:b/>
          <w:kern w:val="2"/>
          <w:lang w:eastAsia="hi-IN" w:bidi="hi-IN"/>
        </w:rPr>
        <w:t xml:space="preserve">Методическое обеспечение: </w:t>
      </w:r>
      <w:r w:rsidRPr="00792F1C">
        <w:rPr>
          <w:rFonts w:eastAsia="SimSun" w:cs="Mangal"/>
          <w:kern w:val="2"/>
          <w:lang w:eastAsia="hi-IN" w:bidi="hi-IN"/>
        </w:rPr>
        <w:t xml:space="preserve">тексты песен, нотные тексты музыкальных фрагментов, гитарные табулатуры. </w:t>
      </w:r>
      <w:r w:rsidRPr="00792F1C">
        <w:rPr>
          <w:rFonts w:eastAsia="SimSun" w:cs="Mangal"/>
          <w:b/>
          <w:kern w:val="2"/>
          <w:lang w:eastAsia="hi-IN" w:bidi="hi-IN"/>
        </w:rPr>
        <w:t>Техническое обеспечение</w:t>
      </w:r>
      <w:r w:rsidRPr="00792F1C">
        <w:rPr>
          <w:rFonts w:eastAsia="SimSun" w:cs="Mangal"/>
          <w:kern w:val="2"/>
          <w:lang w:eastAsia="hi-IN" w:bidi="hi-IN"/>
        </w:rPr>
        <w:t xml:space="preserve"> – ПК с необходимым ПО.</w:t>
      </w:r>
    </w:p>
    <w:p w14:paraId="0AF1E0A0" w14:textId="77777777" w:rsidR="00792F1C" w:rsidRPr="00792F1C" w:rsidRDefault="00792F1C" w:rsidP="00792F1C">
      <w:pPr>
        <w:widowControl w:val="0"/>
        <w:suppressAutoHyphens/>
        <w:spacing w:after="62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b/>
          <w:bCs/>
          <w:kern w:val="2"/>
          <w:lang w:eastAsia="hi-IN" w:bidi="hi-IN"/>
        </w:rPr>
        <w:t>Обстановка</w:t>
      </w:r>
      <w:r w:rsidRPr="00792F1C">
        <w:rPr>
          <w:rFonts w:eastAsia="SimSun" w:cs="Mangal"/>
          <w:kern w:val="2"/>
          <w:lang w:eastAsia="hi-IN" w:bidi="hi-IN"/>
        </w:rPr>
        <w:t xml:space="preserve"> — комната для занятия.</w:t>
      </w:r>
    </w:p>
    <w:p w14:paraId="7C4305BB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i/>
          <w:iCs/>
          <w:kern w:val="2"/>
          <w:u w:val="single"/>
          <w:lang w:eastAsia="hi-IN" w:bidi="hi-IN"/>
        </w:rPr>
      </w:pPr>
      <w:r w:rsidRPr="00792F1C">
        <w:rPr>
          <w:rFonts w:eastAsia="SimSun" w:cs="Mangal"/>
          <w:kern w:val="2"/>
          <w:lang w:eastAsia="hi-IN" w:bidi="hi-IN"/>
        </w:rPr>
        <w:t>План занятия:</w:t>
      </w:r>
    </w:p>
    <w:p w14:paraId="323FCC33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i/>
          <w:iCs/>
          <w:kern w:val="2"/>
          <w:u w:val="single"/>
          <w:lang w:eastAsia="hi-IN" w:bidi="hi-IN"/>
        </w:rPr>
        <w:t>Первый этап.</w:t>
      </w:r>
      <w:r w:rsidRPr="00792F1C">
        <w:rPr>
          <w:rFonts w:eastAsia="SimSun" w:cs="Mangal"/>
          <w:kern w:val="2"/>
          <w:lang w:eastAsia="hi-IN" w:bidi="hi-IN"/>
        </w:rPr>
        <w:t xml:space="preserve"> Настройка инструментов.</w:t>
      </w:r>
    </w:p>
    <w:p w14:paraId="54897E58" w14:textId="77777777" w:rsidR="00792F1C" w:rsidRPr="00792F1C" w:rsidRDefault="00000000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hyperlink r:id="rId4" w:history="1">
        <w:r w:rsidR="00792F1C" w:rsidRPr="00792F1C">
          <w:rPr>
            <w:rFonts w:eastAsia="SimSun" w:cs="Mangal"/>
            <w:color w:val="0000FF"/>
            <w:kern w:val="2"/>
            <w:u w:val="single"/>
            <w:lang w:eastAsia="hi-IN" w:bidi="hi-IN"/>
          </w:rPr>
          <w:t>Как настроить гитару по слуху?</w:t>
        </w:r>
      </w:hyperlink>
    </w:p>
    <w:p w14:paraId="39C0CA30" w14:textId="77777777" w:rsidR="00792F1C" w:rsidRPr="00792F1C" w:rsidRDefault="00000000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hyperlink r:id="rId5" w:history="1">
        <w:r w:rsidR="00792F1C" w:rsidRPr="00792F1C">
          <w:rPr>
            <w:rFonts w:eastAsia="SimSun" w:cs="Mangal"/>
            <w:color w:val="0000FF"/>
            <w:kern w:val="2"/>
            <w:u w:val="single"/>
            <w:lang w:eastAsia="hi-IN" w:bidi="hi-IN"/>
          </w:rPr>
          <w:t>Тюнер для настройки гитары онлайн</w:t>
        </w:r>
      </w:hyperlink>
    </w:p>
    <w:p w14:paraId="34197392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kern w:val="2"/>
          <w:lang w:eastAsia="hi-IN" w:bidi="hi-IN"/>
        </w:rPr>
        <w:t>Актуализация знаний, формирование мотивации. Вспоминаем: латинские обозначения нот и аккордов, диатонического диапазона звукоряда.</w:t>
      </w:r>
    </w:p>
    <w:p w14:paraId="4F73839A" w14:textId="77777777" w:rsidR="00792F1C" w:rsidRPr="00792F1C" w:rsidRDefault="00000000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i/>
          <w:iCs/>
          <w:kern w:val="2"/>
          <w:u w:val="single"/>
          <w:lang w:eastAsia="hi-IN" w:bidi="hi-IN"/>
        </w:rPr>
      </w:pPr>
      <w:hyperlink r:id="rId6" w:history="1">
        <w:r w:rsidR="00792F1C" w:rsidRPr="00792F1C">
          <w:rPr>
            <w:rFonts w:eastAsia="SimSun" w:cs="Mangal"/>
            <w:i/>
            <w:iCs/>
            <w:color w:val="0000FF"/>
            <w:kern w:val="2"/>
            <w:u w:val="single"/>
            <w:lang w:eastAsia="hi-IN" w:bidi="hi-IN"/>
          </w:rPr>
          <w:t>Буквенные обозначения нот и аккордов</w:t>
        </w:r>
      </w:hyperlink>
    </w:p>
    <w:p w14:paraId="1D8C8370" w14:textId="77777777" w:rsidR="00792F1C" w:rsidRPr="00792F1C" w:rsidRDefault="00000000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i/>
          <w:iCs/>
          <w:kern w:val="2"/>
          <w:u w:val="single"/>
          <w:lang w:eastAsia="hi-IN" w:bidi="hi-IN"/>
        </w:rPr>
      </w:pPr>
      <w:hyperlink r:id="rId7" w:history="1">
        <w:r w:rsidR="00792F1C" w:rsidRPr="00792F1C">
          <w:rPr>
            <w:rFonts w:eastAsia="SimSun" w:cs="Mangal"/>
            <w:i/>
            <w:iCs/>
            <w:color w:val="0000FF"/>
            <w:kern w:val="2"/>
            <w:u w:val="single"/>
            <w:lang w:eastAsia="hi-IN" w:bidi="hi-IN"/>
          </w:rPr>
          <w:t>Аккорды и их буквенные обозначения</w:t>
        </w:r>
      </w:hyperlink>
    </w:p>
    <w:p w14:paraId="329B2705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i/>
          <w:iCs/>
          <w:kern w:val="2"/>
          <w:u w:val="single"/>
          <w:lang w:eastAsia="hi-IN" w:bidi="hi-IN"/>
        </w:rPr>
        <w:t>Второй этап.</w:t>
      </w:r>
      <w:r w:rsidRPr="00792F1C">
        <w:rPr>
          <w:rFonts w:eastAsia="SimSun" w:cs="Mangal"/>
          <w:kern w:val="2"/>
          <w:lang w:eastAsia="hi-IN" w:bidi="hi-IN"/>
        </w:rPr>
        <w:t xml:space="preserve"> Основная часть. Разогрев пальцев рук простыми упражнениями.</w:t>
      </w:r>
    </w:p>
    <w:p w14:paraId="0534C1AA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i/>
          <w:iCs/>
          <w:kern w:val="2"/>
          <w:u w:val="single"/>
          <w:lang w:eastAsia="hi-IN" w:bidi="hi-IN"/>
        </w:rPr>
        <w:t>Третий этап.</w:t>
      </w:r>
      <w:r w:rsidRPr="00792F1C">
        <w:rPr>
          <w:rFonts w:eastAsia="SimSun" w:cs="Mangal"/>
          <w:kern w:val="2"/>
          <w:lang w:eastAsia="hi-IN" w:bidi="hi-IN"/>
        </w:rPr>
        <w:t xml:space="preserve"> Основная часть.</w:t>
      </w:r>
    </w:p>
    <w:p w14:paraId="53F637E0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kern w:val="2"/>
          <w:lang w:eastAsia="hi-IN" w:bidi="hi-IN"/>
        </w:rPr>
        <w:t xml:space="preserve">Смотрим на </w:t>
      </w:r>
      <w:r w:rsidRPr="00792F1C">
        <w:rPr>
          <w:rFonts w:eastAsia="SimSun" w:cs="Mangal"/>
          <w:kern w:val="2"/>
          <w:lang w:val="en-US" w:eastAsia="hi-IN" w:bidi="hi-IN"/>
        </w:rPr>
        <w:t>YouTube</w:t>
      </w:r>
      <w:r w:rsidRPr="00792F1C">
        <w:rPr>
          <w:rFonts w:eastAsia="SimSun" w:cs="Mangal"/>
          <w:kern w:val="2"/>
          <w:lang w:eastAsia="hi-IN" w:bidi="hi-IN"/>
        </w:rPr>
        <w:t xml:space="preserve"> </w:t>
      </w:r>
      <w:hyperlink r:id="rId8" w:history="1">
        <w:r w:rsidRPr="00792F1C">
          <w:rPr>
            <w:rFonts w:eastAsia="SimSun" w:cs="Mangal"/>
            <w:color w:val="0000FF"/>
            <w:kern w:val="2"/>
            <w:u w:val="single"/>
            <w:lang w:eastAsia="hi-IN" w:bidi="hi-IN"/>
          </w:rPr>
          <w:t>Приемы игры правой рукой (теория, начало)</w:t>
        </w:r>
      </w:hyperlink>
    </w:p>
    <w:p w14:paraId="27CA7128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i/>
          <w:iCs/>
          <w:kern w:val="2"/>
          <w:u w:val="single"/>
          <w:lang w:eastAsia="hi-IN" w:bidi="hi-IN"/>
        </w:rPr>
      </w:pPr>
      <w:r w:rsidRPr="00792F1C">
        <w:rPr>
          <w:rFonts w:eastAsia="SimSun" w:cs="Mangal"/>
          <w:kern w:val="2"/>
          <w:lang w:eastAsia="hi-IN" w:bidi="hi-IN"/>
        </w:rPr>
        <w:t xml:space="preserve">Или на </w:t>
      </w:r>
      <w:r w:rsidRPr="00792F1C">
        <w:rPr>
          <w:rFonts w:eastAsia="SimSun" w:cs="Mangal"/>
          <w:kern w:val="2"/>
          <w:lang w:val="en-US" w:eastAsia="hi-IN" w:bidi="hi-IN"/>
        </w:rPr>
        <w:t>Google</w:t>
      </w:r>
      <w:r w:rsidRPr="00792F1C">
        <w:rPr>
          <w:rFonts w:eastAsia="SimSun" w:cs="Mangal"/>
          <w:kern w:val="2"/>
          <w:lang w:eastAsia="hi-IN" w:bidi="hi-IN"/>
        </w:rPr>
        <w:t xml:space="preserve">-диске </w:t>
      </w:r>
      <w:hyperlink r:id="rId9" w:history="1">
        <w:r w:rsidRPr="00792F1C">
          <w:rPr>
            <w:rFonts w:eastAsia="SimSun" w:cs="Mangal"/>
            <w:color w:val="0000FF"/>
            <w:kern w:val="2"/>
            <w:u w:val="single"/>
            <w:lang w:eastAsia="hi-IN" w:bidi="hi-IN"/>
          </w:rPr>
          <w:t>Приемы игры правой рукой (теория, начало)</w:t>
        </w:r>
      </w:hyperlink>
      <w:r w:rsidRPr="00792F1C">
        <w:rPr>
          <w:rFonts w:eastAsia="SimSun" w:cs="Mangal"/>
          <w:kern w:val="2"/>
          <w:lang w:eastAsia="hi-IN" w:bidi="hi-IN"/>
        </w:rPr>
        <w:t xml:space="preserve"> </w:t>
      </w:r>
    </w:p>
    <w:p w14:paraId="1C63CAC6" w14:textId="77777777" w:rsidR="00792F1C" w:rsidRPr="00792F1C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SimSun" w:cs="Mangal"/>
          <w:kern w:val="2"/>
          <w:lang w:eastAsia="hi-IN" w:bidi="hi-IN"/>
        </w:rPr>
      </w:pPr>
      <w:r w:rsidRPr="00792F1C">
        <w:rPr>
          <w:rFonts w:eastAsia="SimSun" w:cs="Mangal"/>
          <w:i/>
          <w:iCs/>
          <w:kern w:val="2"/>
          <w:u w:val="single"/>
          <w:lang w:eastAsia="hi-IN" w:bidi="hi-IN"/>
        </w:rPr>
        <w:t>Четвертый этап.</w:t>
      </w:r>
      <w:r w:rsidRPr="00792F1C">
        <w:rPr>
          <w:rFonts w:eastAsia="SimSun" w:cs="Mangal"/>
          <w:kern w:val="2"/>
          <w:lang w:eastAsia="hi-IN" w:bidi="hi-IN"/>
        </w:rPr>
        <w:t xml:space="preserve"> </w:t>
      </w:r>
    </w:p>
    <w:p w14:paraId="75F32289" w14:textId="335D766A" w:rsidR="00792F1C" w:rsidRPr="00D11CFB" w:rsidRDefault="00792F1C" w:rsidP="00792F1C">
      <w:pPr>
        <w:widowControl w:val="0"/>
        <w:suppressAutoHyphens/>
        <w:spacing w:after="120" w:line="254" w:lineRule="auto"/>
        <w:ind w:firstLine="259"/>
        <w:rPr>
          <w:rFonts w:eastAsia="Times New Roman"/>
          <w:color w:val="000000"/>
          <w:sz w:val="28"/>
          <w:szCs w:val="28"/>
          <w:lang w:eastAsia="ru-RU"/>
        </w:rPr>
      </w:pPr>
      <w:r w:rsidRPr="00792F1C">
        <w:rPr>
          <w:rFonts w:eastAsia="SimSun" w:cs="Mangal"/>
          <w:kern w:val="2"/>
          <w:lang w:eastAsia="hi-IN" w:bidi="hi-IN"/>
        </w:rPr>
        <w:t xml:space="preserve">Подведение итогов. Рекомендации для самостоятельных занятий индивидуально для каждого обучаемого (задаем вопросы в группе или лично преподавателю в </w:t>
      </w:r>
      <w:r w:rsidRPr="00792F1C">
        <w:rPr>
          <w:rFonts w:eastAsia="SimSun" w:cs="Mangal"/>
          <w:kern w:val="2"/>
          <w:lang w:val="en-US" w:eastAsia="hi-IN" w:bidi="hi-IN"/>
        </w:rPr>
        <w:t>What</w:t>
      </w:r>
      <w:r w:rsidRPr="00792F1C">
        <w:rPr>
          <w:rFonts w:eastAsia="SimSun" w:cs="Mangal"/>
          <w:kern w:val="2"/>
          <w:lang w:eastAsia="hi-IN" w:bidi="hi-IN"/>
        </w:rPr>
        <w:t>’</w:t>
      </w:r>
      <w:proofErr w:type="spellStart"/>
      <w:r w:rsidRPr="00792F1C">
        <w:rPr>
          <w:rFonts w:eastAsia="SimSun" w:cs="Mangal"/>
          <w:kern w:val="2"/>
          <w:lang w:val="en-US" w:eastAsia="hi-IN" w:bidi="hi-IN"/>
        </w:rPr>
        <w:t>sApp</w:t>
      </w:r>
      <w:proofErr w:type="spellEnd"/>
      <w:r w:rsidRPr="00792F1C">
        <w:rPr>
          <w:rFonts w:eastAsia="SimSun" w:cs="Mangal"/>
          <w:kern w:val="2"/>
          <w:lang w:eastAsia="hi-IN" w:bidi="hi-IN"/>
        </w:rPr>
        <w:t>)</w:t>
      </w:r>
    </w:p>
    <w:p w14:paraId="03BD0836" w14:textId="77777777" w:rsidR="0074163D" w:rsidRDefault="0074163D"/>
    <w:sectPr w:rsidR="0074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D"/>
    <w:rsid w:val="000C1A47"/>
    <w:rsid w:val="000E6F4C"/>
    <w:rsid w:val="0074163D"/>
    <w:rsid w:val="00792F1C"/>
    <w:rsid w:val="007932D6"/>
    <w:rsid w:val="00941823"/>
    <w:rsid w:val="0094447C"/>
    <w:rsid w:val="009A25C3"/>
    <w:rsid w:val="00D11CFB"/>
    <w:rsid w:val="00D212F3"/>
    <w:rsid w:val="00E01217"/>
    <w:rsid w:val="00F0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2566"/>
  <w15:chartTrackingRefBased/>
  <w15:docId w15:val="{4A333538-BFAE-4FA6-BFB9-A5221EE2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5C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25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25C3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5C3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9A25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A25C3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table" w:styleId="a4">
    <w:name w:val="Table Grid"/>
    <w:basedOn w:val="a1"/>
    <w:uiPriority w:val="39"/>
    <w:rsid w:val="00D2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5Nh5qaQW3A&amp;list=PLjFAbliCYFlUdfLBSRc7y0ie-k2hzSkH5&amp;index=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2tz9IuyLv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c5tx06064g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youtube.com/watch?v=HMnSlo0UOx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QSeKqrJ2xTY" TargetMode="External"/><Relationship Id="rId9" Type="http://schemas.openxmlformats.org/officeDocument/2006/relationships/hyperlink" Target="https://drive.google.com/file/d/1pBMDvnbvw0IohkH1ANrtPkDPs5xf5vI2/view?usp=shar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CDFFA701D46C08A90C3AC491B7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1127D-0117-42DC-A8CD-71B929AA9DE3}"/>
      </w:docPartPr>
      <w:docPartBody>
        <w:p w:rsidR="00DB2256" w:rsidRDefault="00F90F3B" w:rsidP="00F90F3B">
          <w:pPr>
            <w:pStyle w:val="4DCCDFFA701D46C08A90C3AC491B71E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876BAB9BB645259499705DC27EF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81648-71D1-4D57-ACEB-5C0A4E422964}"/>
      </w:docPartPr>
      <w:docPartBody>
        <w:p w:rsidR="00DB2256" w:rsidRDefault="00F90F3B" w:rsidP="00F90F3B">
          <w:pPr>
            <w:pStyle w:val="F3876BAB9BB645259499705DC27EFE24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3B"/>
    <w:rsid w:val="003F53D8"/>
    <w:rsid w:val="00C85BF2"/>
    <w:rsid w:val="00DB2256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F3B"/>
  </w:style>
  <w:style w:type="paragraph" w:customStyle="1" w:styleId="4DCCDFFA701D46C08A90C3AC491B71E4">
    <w:name w:val="4DCCDFFA701D46C08A90C3AC491B71E4"/>
    <w:rsid w:val="00F90F3B"/>
  </w:style>
  <w:style w:type="paragraph" w:customStyle="1" w:styleId="F3876BAB9BB645259499705DC27EFE24">
    <w:name w:val="F3876BAB9BB645259499705DC27EFE24"/>
    <w:rsid w:val="00F90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andy66ru</dc:creator>
  <cp:keywords/>
  <dc:description/>
  <cp:lastModifiedBy>andy66ru</cp:lastModifiedBy>
  <cp:revision>9</cp:revision>
  <dcterms:created xsi:type="dcterms:W3CDTF">2022-12-25T22:22:00Z</dcterms:created>
  <dcterms:modified xsi:type="dcterms:W3CDTF">2022-12-28T20:59:00Z</dcterms:modified>
</cp:coreProperties>
</file>