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0" w:rsidRDefault="00646A06" w:rsidP="00646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Отчет </w:t>
      </w:r>
    </w:p>
    <w:p w:rsidR="00646A06" w:rsidRPr="00646A06" w:rsidRDefault="00646A06" w:rsidP="00646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 исполнению плана</w:t>
      </w:r>
      <w:r w:rsidRPr="00646A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по минимиза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ции установленных коррупционных </w:t>
      </w:r>
      <w:r w:rsidRPr="00646A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рисков в </w:t>
      </w:r>
      <w:r w:rsidRPr="00646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бюджетном образовательном учреждении дополнительного образования «Центр дополнительного образования»</w:t>
      </w:r>
    </w:p>
    <w:p w:rsidR="00646A06" w:rsidRPr="00646A06" w:rsidRDefault="00BA5AA1" w:rsidP="00646A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з</w:t>
      </w:r>
      <w:r w:rsidR="00646A06" w:rsidRPr="00646A06">
        <w:rPr>
          <w:rFonts w:ascii="Times New Roman" w:eastAsia="Calibri" w:hAnsi="Times New Roman" w:cs="Times New Roman"/>
          <w:b/>
          <w:bCs/>
          <w:sz w:val="24"/>
          <w:szCs w:val="28"/>
        </w:rPr>
        <w:t>а период с 01.09.202</w:t>
      </w:r>
      <w:r w:rsidR="00451F02">
        <w:rPr>
          <w:rFonts w:ascii="Times New Roman" w:eastAsia="Calibri" w:hAnsi="Times New Roman" w:cs="Times New Roman"/>
          <w:b/>
          <w:bCs/>
          <w:sz w:val="24"/>
          <w:szCs w:val="28"/>
        </w:rPr>
        <w:t>2</w:t>
      </w:r>
      <w:r w:rsidR="00646A06" w:rsidRPr="00646A0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года по 31.08.202</w:t>
      </w:r>
      <w:r w:rsidR="00451F02">
        <w:rPr>
          <w:rFonts w:ascii="Times New Roman" w:eastAsia="Calibri" w:hAnsi="Times New Roman" w:cs="Times New Roman"/>
          <w:b/>
          <w:bCs/>
          <w:sz w:val="24"/>
          <w:szCs w:val="28"/>
        </w:rPr>
        <w:t>3</w:t>
      </w:r>
      <w:r w:rsidR="00646A06" w:rsidRPr="00646A0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года</w:t>
      </w:r>
    </w:p>
    <w:p w:rsidR="00646A06" w:rsidRPr="00646A06" w:rsidRDefault="00646A06" w:rsidP="00646A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46A06" w:rsidRPr="00646A06" w:rsidRDefault="00646A06" w:rsidP="00646A0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252"/>
        <w:gridCol w:w="1418"/>
        <w:gridCol w:w="1418"/>
      </w:tblGrid>
      <w:tr w:rsidR="00D70D47" w:rsidRPr="00646A06" w:rsidTr="009E50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46A0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Коррупционно</w:t>
            </w:r>
            <w:proofErr w:type="spellEnd"/>
            <w:r w:rsidRPr="00646A0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-опасные риски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46A0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Меры по минимизации (устранению) коррупционного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46A06">
              <w:rPr>
                <w:rFonts w:ascii="Times New Roman" w:hAnsi="Times New Roman"/>
                <w:b/>
                <w:bCs/>
                <w:szCs w:val="24"/>
              </w:rPr>
              <w:t>Сроки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Отметка об исполнении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Информационная открытость учреждения: </w:t>
            </w:r>
            <w:r w:rsidRPr="00646A06">
              <w:rPr>
                <w:rFonts w:ascii="Times New Roman" w:hAnsi="Times New Roman"/>
                <w:sz w:val="24"/>
                <w:szCs w:val="24"/>
              </w:rPr>
              <w:t xml:space="preserve"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BA5AA1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Выполнено 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Размещение на сайте ОУ плана мероприятий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размещения на стендах в клубах по месту жительства информации о работе «телефона доверия» администрации города, а также  иных материалов антикоррупционной пропаганды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</w:t>
            </w: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утвержденной антикоррупционной политики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работникам учреждения о мерах ответственности за совершение коррупционных правонарушений.</w:t>
            </w:r>
            <w:r w:rsidRPr="00646A06">
              <w:rPr>
                <w:rFonts w:ascii="Times New Roman" w:hAnsi="Times New Roman"/>
                <w:sz w:val="24"/>
                <w:szCs w:val="24"/>
              </w:rPr>
              <w:t xml:space="preserve"> Организация антикоррупционного образования в учреждении: на совещаниях при директоре, педагогических советах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Ознакомление обучающихся и их родителей с условиями обучения в творческих объединениях и спортивных секциях, о правилах приёма в МБОУ ДО «ЦДО" и оказание информационной помощи в получении сертификата дополнительного образования: проведение Дней открытых дверей в клубах по месту жительства, организация родительских собраний. Организация приема, перевода и отчисления обучающихся.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Трудоустройство сотрудников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обязательного собеседования с директором учреждения при приеме на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служебной информацией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</w:t>
            </w: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утвержденной антикоррупционной политики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 юридических и физических лиц и общественных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Разъяснительная работа </w:t>
            </w:r>
            <w:r w:rsidRPr="00646A06">
              <w:rPr>
                <w:rFonts w:ascii="Times New Roman" w:hAnsi="Times New Roman"/>
                <w:sz w:val="24"/>
                <w:szCs w:val="24"/>
              </w:rPr>
              <w:t>с работниками:</w:t>
            </w:r>
          </w:p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 xml:space="preserve">о недопустимости принятия подарков в связи с их должностным положением; </w:t>
            </w:r>
          </w:p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по положениям законодательства Российской Федерации о противодействии коррупции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установленного порядка рассмотрения обращений граждан в соответствии с законодательством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было обращений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было обращений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соблюде6нием сроков рассмотрения обращений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было обращений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Взаимоотношения с должностными лицами в органах власти и управления, правоохранительными органами и другими </w:t>
            </w: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Соблюдение утвержденной антикоррупционной политики учреждения </w:t>
            </w:r>
          </w:p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нормативными актами 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принятию решений представителей структурных подразделений учреждения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нормативными актами 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9C71C0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материальных ценностей и ведение учета и сохранности материальных ценностей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правил регистрации материальных ценностей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CF30C0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D70D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Соблюдено</w:t>
            </w:r>
          </w:p>
        </w:tc>
      </w:tr>
      <w:tr w:rsidR="009C71C0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сроков проведения инвентаризации материальных ценностей с привлечением представителей структурных подразделений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CF30C0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Соблюдено</w:t>
            </w:r>
          </w:p>
        </w:tc>
      </w:tr>
      <w:tr w:rsidR="009C71C0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закупочной деятельности, заключение контрактов и других гражданско-правовых договоров на поставке товаров, выполнение работ, оказание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при проведении закупок товаров, работ и услуг для нужд учреждения требований по заключению договоров с контрагентами в соответствии с действующим законодательством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CF30C0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Соблюдено</w:t>
            </w:r>
          </w:p>
        </w:tc>
      </w:tr>
      <w:tr w:rsidR="009C71C0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Разъяснительная работа с работниками учреждения, связанным с закупочной деятельностью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CF30C0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9C71C0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нормативными актами 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044AE8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9C71C0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системы визирования документов ответственными лицами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044AE8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D70D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</w:t>
            </w: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</w:p>
        </w:tc>
      </w:tr>
      <w:tr w:rsidR="009C71C0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044AE8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D47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9C71C0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C0" w:rsidRPr="00646A06" w:rsidRDefault="009C71C0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Default="009C71C0">
            <w:r w:rsidRPr="00044AE8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0" w:rsidRPr="00646A06" w:rsidRDefault="009C71C0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деятельность комиссии по установлению стимулирующих выплат работникам учреждения, в соответствии с утвержденными критериями оценки деятельности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46A06">
              <w:rPr>
                <w:rFonts w:ascii="Times New Roman" w:hAnsi="Times New Roman"/>
                <w:sz w:val="24"/>
                <w:szCs w:val="28"/>
              </w:rPr>
              <w:t xml:space="preserve">Рассмотрение предложений по </w:t>
            </w:r>
            <w:r w:rsidRPr="00646A06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совершенствованию мотивации и стимулирования труда работников образовательного учреждения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Сентябрь </w:t>
            </w: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средств на оплату труда в строгом соответствии с Положением об оплате труда работников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аттестации работников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Комиссионное принятие решения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Проведено 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обучающихся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A06">
              <w:rPr>
                <w:rFonts w:ascii="Times New Roman" w:eastAsia="Times New Roman" w:hAnsi="Times New Roman"/>
                <w:color w:val="000000"/>
                <w:lang w:eastAsia="ru-RU"/>
              </w:rPr>
              <w:t>Беседа-диспут “Мои права. Мой выбор”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A06">
              <w:rPr>
                <w:rFonts w:ascii="Times New Roman" w:eastAsia="Times New Roman" w:hAnsi="Times New Roman"/>
                <w:color w:val="000000"/>
                <w:lang w:eastAsia="ru-RU"/>
              </w:rPr>
              <w:t>Игра-ситуация антикоррупционной направленности “Не дать - не взять”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Ноябрь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A06"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борьбы с коррупцией: участие в конкурсах, акциях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09 декабря 202</w:t>
            </w:r>
            <w:r w:rsidR="00451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1FA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A06">
              <w:rPr>
                <w:rFonts w:ascii="Times New Roman" w:eastAsia="Times New Roman" w:hAnsi="Times New Roman"/>
                <w:color w:val="000000"/>
                <w:lang w:eastAsia="ru-RU"/>
              </w:rPr>
              <w:t>Конкурс рисунков “Коррупция глазами детей”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Март202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1FA"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Составление планов мероприятий по формированию антикоррупционного мировоззрения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451F0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Апрель 202</w:t>
            </w:r>
            <w:r w:rsidR="00451F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A451F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Дни открытых дверей в клубах по месту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451F02">
            <w:pPr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451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A451FA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646A06">
              <w:rPr>
                <w:rFonts w:ascii="Times New Roman" w:hAnsi="Times New Roman"/>
                <w:sz w:val="24"/>
                <w:szCs w:val="24"/>
              </w:rPr>
              <w:t>Включение в повестку родительских собраний вопросов по проблемам коррупции в обществе,  темы по формированию антикоррупционного мировоззрения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r w:rsidRPr="00646A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A451F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D70D47" w:rsidRPr="00646A06" w:rsidTr="009E50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47" w:rsidRPr="00646A06" w:rsidRDefault="00D70D47" w:rsidP="00646A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A06">
              <w:rPr>
                <w:rFonts w:ascii="Times New Roman" w:eastAsia="Times New Roman" w:hAnsi="Times New Roman"/>
                <w:sz w:val="24"/>
                <w:szCs w:val="24"/>
              </w:rPr>
              <w:t>Привлечение родительской общественности для участия в работе  жюри 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47" w:rsidRPr="00646A06" w:rsidRDefault="00D70D47" w:rsidP="00646A06">
            <w:r w:rsidRPr="00646A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47" w:rsidRPr="00646A06" w:rsidRDefault="00A451FA" w:rsidP="00646A06">
            <w:pPr>
              <w:rPr>
                <w:rFonts w:ascii="Times New Roman" w:hAnsi="Times New Roman"/>
                <w:sz w:val="24"/>
                <w:szCs w:val="24"/>
              </w:rPr>
            </w:pPr>
            <w:r w:rsidRPr="00A451FA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646A06" w:rsidRPr="00646A06" w:rsidRDefault="00646A06" w:rsidP="00646A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46A06" w:rsidRPr="00646A06" w:rsidRDefault="00646A06" w:rsidP="00646A0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A06" w:rsidRPr="00646A06" w:rsidRDefault="00646A06" w:rsidP="00646A06">
      <w:pPr>
        <w:spacing w:after="0" w:line="240" w:lineRule="auto"/>
        <w:rPr>
          <w:rFonts w:ascii="Calibri" w:eastAsia="Calibri" w:hAnsi="Calibri" w:cs="Times New Roman"/>
        </w:rPr>
      </w:pPr>
    </w:p>
    <w:p w:rsidR="00646A06" w:rsidRPr="00646A06" w:rsidRDefault="00646A06" w:rsidP="00646A06">
      <w:pPr>
        <w:spacing w:after="0" w:line="240" w:lineRule="auto"/>
        <w:rPr>
          <w:rFonts w:ascii="Calibri" w:eastAsia="Calibri" w:hAnsi="Calibri" w:cs="Times New Roman"/>
        </w:rPr>
      </w:pPr>
    </w:p>
    <w:p w:rsidR="00756F6B" w:rsidRDefault="00756F6B"/>
    <w:sectPr w:rsidR="0075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000"/>
    <w:multiLevelType w:val="hybridMultilevel"/>
    <w:tmpl w:val="C3923B72"/>
    <w:lvl w:ilvl="0" w:tplc="80BC305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7F"/>
    <w:rsid w:val="00451F02"/>
    <w:rsid w:val="00646A06"/>
    <w:rsid w:val="00756F6B"/>
    <w:rsid w:val="009C71C0"/>
    <w:rsid w:val="00A451FA"/>
    <w:rsid w:val="00BA5AA1"/>
    <w:rsid w:val="00C9547F"/>
    <w:rsid w:val="00D7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A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A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2023-02-08T13:16:00Z</dcterms:created>
  <dcterms:modified xsi:type="dcterms:W3CDTF">2024-01-12T10:24:00Z</dcterms:modified>
</cp:coreProperties>
</file>